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8" w:rsidRPr="00A05ED6" w:rsidRDefault="00AF20F8" w:rsidP="003C118D">
      <w:pPr>
        <w:jc w:val="center"/>
        <w:rPr>
          <w:rFonts w:ascii="Times New Roman" w:hAnsi="Times New Roman" w:cs="Times New Roman"/>
          <w:b/>
          <w:sz w:val="24"/>
          <w:szCs w:val="24"/>
        </w:rPr>
      </w:pPr>
      <w:r w:rsidRPr="00A05ED6">
        <w:rPr>
          <w:rFonts w:ascii="Times New Roman" w:hAnsi="Times New Roman" w:cs="Times New Roman"/>
          <w:b/>
          <w:sz w:val="24"/>
          <w:szCs w:val="24"/>
        </w:rPr>
        <w:t>KAMERA AYDINLATMA METNİ</w:t>
      </w:r>
    </w:p>
    <w:p w:rsidR="00AF20F8" w:rsidRPr="005D1CD8" w:rsidRDefault="00AF20F8" w:rsidP="00532494">
      <w:pPr>
        <w:spacing w:after="0" w:line="240" w:lineRule="auto"/>
        <w:ind w:firstLine="708"/>
        <w:jc w:val="both"/>
        <w:rPr>
          <w:rFonts w:ascii="Times New Roman" w:eastAsia="Calibri" w:hAnsi="Times New Roman" w:cs="Times New Roman"/>
          <w:b/>
          <w:color w:val="0D0D0D"/>
          <w:sz w:val="24"/>
          <w:szCs w:val="24"/>
        </w:rPr>
      </w:pPr>
      <w:r w:rsidRPr="005D1CD8">
        <w:rPr>
          <w:rFonts w:ascii="Times New Roman" w:eastAsia="Calibri" w:hAnsi="Times New Roman" w:cs="Times New Roman"/>
          <w:b/>
          <w:color w:val="0D0D0D"/>
          <w:sz w:val="24"/>
          <w:szCs w:val="24"/>
        </w:rPr>
        <w:t>Değerli Muhataplarımız,</w:t>
      </w:r>
    </w:p>
    <w:p w:rsidR="00A11C31" w:rsidRPr="005D1CD8" w:rsidRDefault="00A11C31" w:rsidP="00AF20F8">
      <w:pPr>
        <w:spacing w:after="0" w:line="240" w:lineRule="auto"/>
        <w:jc w:val="both"/>
        <w:rPr>
          <w:rFonts w:ascii="Times New Roman" w:eastAsia="Calibri" w:hAnsi="Times New Roman" w:cs="Times New Roman"/>
          <w:color w:val="0D0D0D"/>
          <w:sz w:val="24"/>
          <w:szCs w:val="24"/>
        </w:rPr>
      </w:pPr>
    </w:p>
    <w:p w:rsidR="00AF20F8" w:rsidRPr="005D1CD8" w:rsidRDefault="00532494" w:rsidP="00532494">
      <w:pPr>
        <w:spacing w:after="0" w:line="240" w:lineRule="auto"/>
        <w:ind w:firstLine="708"/>
        <w:jc w:val="both"/>
        <w:rPr>
          <w:rFonts w:ascii="Times New Roman" w:eastAsia="Calibri" w:hAnsi="Times New Roman" w:cs="Times New Roman"/>
          <w:color w:val="0D0D0D"/>
          <w:sz w:val="24"/>
          <w:szCs w:val="24"/>
        </w:rPr>
      </w:pPr>
      <w:proofErr w:type="gramStart"/>
      <w:r w:rsidRPr="005D1CD8">
        <w:rPr>
          <w:rFonts w:ascii="Times New Roman" w:eastAsia="Calibri" w:hAnsi="Times New Roman" w:cs="Times New Roman"/>
          <w:color w:val="0D0D0D"/>
          <w:sz w:val="24"/>
          <w:szCs w:val="24"/>
        </w:rPr>
        <w:t>EFTAL PETROL ÜRÜNLERİ MADENCİLİK HAZIR BETON HAFRİYAT NAKLİYAT TURİZM SANAYİ VE TİCARET LİMİTED ŞİRKETİ olarak,</w:t>
      </w:r>
      <w:r w:rsidRPr="005D1CD8">
        <w:rPr>
          <w:rFonts w:ascii="Times New Roman" w:hAnsi="Times New Roman" w:cs="Times New Roman"/>
          <w:sz w:val="24"/>
          <w:szCs w:val="24"/>
        </w:rPr>
        <w:t xml:space="preserve"> </w:t>
      </w:r>
      <w:r w:rsidRPr="005D1CD8">
        <w:rPr>
          <w:rFonts w:ascii="Times New Roman" w:eastAsia="Calibri" w:hAnsi="Times New Roman" w:cs="Times New Roman"/>
          <w:color w:val="0D0D0D"/>
          <w:sz w:val="24"/>
          <w:szCs w:val="24"/>
        </w:rPr>
        <w:t xml:space="preserve">giriş-çıkış kapılarında, koridorlarda, bina dış cepheleri ve tesislerinde güvenlik kamerasıyla izleme faaliyeti ile misafirlerin, işçilerin ve bunlara ait araçların giriş çıkışlarının takibi ve kayıt altına alınması yoluyla EFTAL tarafından veri sorumlusu sıfatı ile kişisel veri işleme faaliyetinde bulunulmaktadır. </w:t>
      </w:r>
      <w:proofErr w:type="gramEnd"/>
      <w:r w:rsidR="009F6292" w:rsidRPr="005D1CD8">
        <w:rPr>
          <w:rFonts w:ascii="Times New Roman" w:eastAsia="Calibri" w:hAnsi="Times New Roman" w:cs="Times New Roman"/>
          <w:color w:val="0D0D0D"/>
          <w:sz w:val="24"/>
          <w:szCs w:val="24"/>
        </w:rPr>
        <w:t xml:space="preserve">Kameraların kayıt işlemi </w:t>
      </w:r>
      <w:r w:rsidRPr="005D1CD8">
        <w:rPr>
          <w:rFonts w:ascii="Times New Roman" w:eastAsia="Calibri" w:hAnsi="Times New Roman" w:cs="Times New Roman"/>
          <w:color w:val="0D0D0D"/>
          <w:sz w:val="24"/>
          <w:szCs w:val="24"/>
        </w:rPr>
        <w:t xml:space="preserve">EFTAL </w:t>
      </w:r>
      <w:r w:rsidR="009F3887" w:rsidRPr="005D1CD8">
        <w:rPr>
          <w:rFonts w:ascii="Times New Roman" w:eastAsia="Calibri" w:hAnsi="Times New Roman" w:cs="Times New Roman"/>
          <w:color w:val="0D0D0D"/>
          <w:sz w:val="24"/>
          <w:szCs w:val="24"/>
        </w:rPr>
        <w:t>tarafından</w:t>
      </w:r>
      <w:r w:rsidR="009F6292" w:rsidRPr="005D1CD8">
        <w:rPr>
          <w:rFonts w:ascii="Times New Roman" w:eastAsia="Calibri" w:hAnsi="Times New Roman" w:cs="Times New Roman"/>
          <w:color w:val="0D0D0D"/>
          <w:sz w:val="24"/>
          <w:szCs w:val="24"/>
        </w:rPr>
        <w:t xml:space="preserve"> denetlenmektedir. Kamera kayıtları </w:t>
      </w:r>
      <w:r w:rsidRPr="005D1CD8">
        <w:rPr>
          <w:rFonts w:ascii="Times New Roman" w:eastAsia="Calibri" w:hAnsi="Times New Roman" w:cs="Times New Roman"/>
          <w:b/>
          <w:color w:val="0D0D0D"/>
          <w:sz w:val="24"/>
          <w:szCs w:val="24"/>
        </w:rPr>
        <w:t xml:space="preserve">24 gün </w:t>
      </w:r>
      <w:proofErr w:type="spellStart"/>
      <w:r w:rsidR="009F6292" w:rsidRPr="005D1CD8">
        <w:rPr>
          <w:rFonts w:ascii="Times New Roman" w:eastAsia="Calibri" w:hAnsi="Times New Roman" w:cs="Times New Roman"/>
          <w:color w:val="0D0D0D"/>
          <w:sz w:val="24"/>
          <w:szCs w:val="24"/>
        </w:rPr>
        <w:t>süre</w:t>
      </w:r>
      <w:proofErr w:type="spellEnd"/>
      <w:r w:rsidR="009F6292" w:rsidRPr="005D1CD8">
        <w:rPr>
          <w:rFonts w:ascii="Times New Roman" w:eastAsia="Calibri" w:hAnsi="Times New Roman" w:cs="Times New Roman"/>
          <w:color w:val="0D0D0D"/>
          <w:sz w:val="24"/>
          <w:szCs w:val="24"/>
        </w:rPr>
        <w:t xml:space="preserve"> ile saklanmakta ve daha sonra güvenli bir şekilde imha edilerek imha işlemi kayıt altına alınmaktadır.</w:t>
      </w:r>
      <w:r w:rsidR="009F3887" w:rsidRPr="005D1CD8">
        <w:rPr>
          <w:rFonts w:ascii="Times New Roman" w:eastAsia="Calibri" w:hAnsi="Times New Roman" w:cs="Times New Roman"/>
          <w:color w:val="0D0D0D"/>
          <w:sz w:val="24"/>
          <w:szCs w:val="24"/>
        </w:rPr>
        <w:t xml:space="preserve"> </w:t>
      </w:r>
    </w:p>
    <w:p w:rsidR="00532494" w:rsidRPr="005D1CD8" w:rsidRDefault="00532494" w:rsidP="00AF20F8">
      <w:pPr>
        <w:spacing w:after="0" w:line="240" w:lineRule="auto"/>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Kamera görüntüleri marifetiyle sizlerin video kayıtlarınız, araç plakalarınız, birlikte bulunduğunuz kişilerin görüntüleri işlenmektedir.</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b/>
          <w:color w:val="0D0D0D"/>
          <w:sz w:val="24"/>
          <w:szCs w:val="24"/>
        </w:rPr>
      </w:pPr>
      <w:r w:rsidRPr="005D1CD8">
        <w:rPr>
          <w:rFonts w:ascii="Times New Roman" w:eastAsia="Calibri" w:hAnsi="Times New Roman" w:cs="Times New Roman"/>
          <w:b/>
          <w:color w:val="0D0D0D"/>
          <w:sz w:val="24"/>
          <w:szCs w:val="24"/>
        </w:rPr>
        <w:t>Kişisel Verilerinizin İşlenme Amacı</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Kişisel verileriniz, Kişisel Verilerin Korunması Kanunu 5. Maddesi uyarınca ilgili kişinin temel hak ve özgürlüklerine zarar vermemek kaydıyla bir hukuki yükümlülüğün yerin getirilmesi amacıyla, yasal yükümlülüklerin yerine getirilmesi, iş sağlığı ve güvenliği mevzuatı, veri sorumlusunun meşru menfaati gereği veya farklı yasal hukuki sebeplerle otomatik yolla işlenmektedir.</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b/>
          <w:color w:val="0D0D0D"/>
          <w:sz w:val="24"/>
          <w:szCs w:val="24"/>
        </w:rPr>
      </w:pPr>
      <w:r w:rsidRPr="005D1CD8">
        <w:rPr>
          <w:rFonts w:ascii="Times New Roman" w:eastAsia="Calibri" w:hAnsi="Times New Roman" w:cs="Times New Roman"/>
          <w:b/>
          <w:color w:val="0D0D0D"/>
          <w:sz w:val="24"/>
          <w:szCs w:val="24"/>
        </w:rPr>
        <w:t>Kişisel Verilerinizin Aktarımı</w:t>
      </w:r>
    </w:p>
    <w:p w:rsidR="003C118D" w:rsidRPr="005D1CD8" w:rsidRDefault="003C118D" w:rsidP="00A05ED6">
      <w:pPr>
        <w:spacing w:after="0" w:line="240" w:lineRule="auto"/>
        <w:jc w:val="both"/>
        <w:rPr>
          <w:rFonts w:ascii="Times New Roman" w:eastAsia="Calibri" w:hAnsi="Times New Roman" w:cs="Times New Roman"/>
          <w:b/>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xml:space="preserve">İşlenen kamera kayıtlarındaki kişisel veriler kolluk kuvvetlerine, hukuki uyuşmazlıkların giderilmesi veya ilgili mevzuatı gereği talep edilmesi durumunda yetkili idari ve adli makamlara, aktarılabilecektir. </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b/>
          <w:color w:val="0D0D0D"/>
          <w:sz w:val="24"/>
          <w:szCs w:val="24"/>
        </w:rPr>
      </w:pPr>
      <w:r w:rsidRPr="005D1CD8">
        <w:rPr>
          <w:rFonts w:ascii="Times New Roman" w:eastAsia="Calibri" w:hAnsi="Times New Roman" w:cs="Times New Roman"/>
          <w:b/>
          <w:color w:val="0D0D0D"/>
          <w:sz w:val="24"/>
          <w:szCs w:val="24"/>
        </w:rPr>
        <w:t xml:space="preserve">Kişisel Veri Sorumlusu Olarak İlgili kişilerin Hakları </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İlgili kişi olarak, tarafımıza başvurarak kendinizle ilgili;</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 işlenip işlenmediğini öğrenme,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verileri işlenmişse buna ilişkin bilgi talep etme,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verilerin işlenme amacını ve bunların amacına uygun kullanılıp kullanılmadığını öğrenme,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Yurt içinde veya yurt dışında kişisel verilerin aktarıldığı üçüncü kişileri bilme,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verilerin eksik veya yanlış işlenmiş olması hâlinde bunların düzeltilmesini isteme,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KVKK Madde 7 çerçevesinde kişisel verilerin işlenmesini gerektiren sebeplerin ortadan kalkması hâlinde kişisel verilerin kişisel verilerin silinmesini veya yok edilmesini isteme,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verilerin eksik veya yanlış işlenmiş olması halinde bunların düzeltildiğinin veya KVKK Madde 7 kapsamında kişisel verilerin silindiğinin ve yok edildiğinin, kişisel verilerin aktarıldığı üçüncü kişilere bildirilmesini isteme,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İşlenen verilerin münhasıran otomatik sistemler vasıtasıyla analiz edilmesi suretiyle kişinin kendisi aleyhine bir sonucun ortaya çıkmasına itiraz etme,</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 Kişisel verilerin kanuna aykırı olarak işlenmesi sebebiyle zarara uğraması hâlinde zararın giderilmesini talep etme haklarına sahip olduğunuzu bildiririz.</w:t>
      </w:r>
    </w:p>
    <w:p w:rsidR="00532494" w:rsidRPr="005D1CD8" w:rsidRDefault="00532494"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lastRenderedPageBreak/>
        <w:t xml:space="preserve">Haklarınıza ve </w:t>
      </w:r>
      <w:proofErr w:type="spellStart"/>
      <w:r w:rsidRPr="005D1CD8">
        <w:rPr>
          <w:rFonts w:ascii="Times New Roman" w:eastAsia="Calibri" w:hAnsi="Times New Roman" w:cs="Times New Roman"/>
          <w:color w:val="0D0D0D"/>
          <w:sz w:val="24"/>
          <w:szCs w:val="24"/>
        </w:rPr>
        <w:t>KVKK’nın</w:t>
      </w:r>
      <w:proofErr w:type="spellEnd"/>
      <w:r w:rsidRPr="005D1CD8">
        <w:rPr>
          <w:rFonts w:ascii="Times New Roman" w:eastAsia="Calibri" w:hAnsi="Times New Roman" w:cs="Times New Roman"/>
          <w:color w:val="0D0D0D"/>
          <w:sz w:val="24"/>
          <w:szCs w:val="24"/>
        </w:rPr>
        <w:t xml:space="preserve"> uygulanmasına ilişkin diğer taleplerinizi yazılı olarak veya Kurul’un belirleyeceği diğer yöntemlerle tarafımıza iletmeniz mümkündür.</w:t>
      </w:r>
    </w:p>
    <w:p w:rsidR="00532494" w:rsidRPr="005D1CD8" w:rsidRDefault="00532494" w:rsidP="00532494">
      <w:pPr>
        <w:spacing w:after="0" w:line="240" w:lineRule="auto"/>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Şirket, bu kapsamdaki taleplerinizi, talebin niteliğine göre en kısa sürede ve en geç otuz gün içinde ücretsiz olarak sonuçlandıracaktır. Ancak, işlemin ayrıca bir maliyeti gerektirmesi halinde, Kurul tarafından belirlenecek tarifedeki ücret alınabilecektir.</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AF20F8" w:rsidRPr="005D1CD8" w:rsidRDefault="00AF20F8" w:rsidP="00532494">
      <w:pPr>
        <w:spacing w:after="0" w:line="240" w:lineRule="auto"/>
        <w:ind w:firstLine="708"/>
        <w:jc w:val="both"/>
        <w:rPr>
          <w:rFonts w:ascii="Times New Roman" w:eastAsia="Calibri" w:hAnsi="Times New Roman" w:cs="Times New Roman"/>
          <w:color w:val="0D0D0D"/>
          <w:sz w:val="24"/>
          <w:szCs w:val="24"/>
        </w:rPr>
      </w:pPr>
      <w:r w:rsidRPr="005D1CD8">
        <w:rPr>
          <w:rFonts w:ascii="Times New Roman" w:eastAsia="Calibri" w:hAnsi="Times New Roman" w:cs="Times New Roman"/>
          <w:color w:val="0D0D0D"/>
          <w:sz w:val="24"/>
          <w:szCs w:val="24"/>
        </w:rPr>
        <w:t>Dikkat! Bireysel amaçlar için kamera görüntüleri talep edenlere kesinlikle görüntüler verilmeyecektir. Kamera görüntüleri ancak mahkeme kararı, savcılıktan talep gelmesi durumunda temin edilebilecektir.</w:t>
      </w:r>
    </w:p>
    <w:p w:rsidR="00AF20F8" w:rsidRPr="005D1CD8" w:rsidRDefault="00AF20F8" w:rsidP="00A05ED6">
      <w:pPr>
        <w:spacing w:after="0" w:line="240" w:lineRule="auto"/>
        <w:jc w:val="both"/>
        <w:rPr>
          <w:rFonts w:ascii="Times New Roman" w:eastAsia="Calibri" w:hAnsi="Times New Roman" w:cs="Times New Roman"/>
          <w:color w:val="0D0D0D"/>
          <w:sz w:val="24"/>
          <w:szCs w:val="24"/>
        </w:rPr>
      </w:pPr>
    </w:p>
    <w:p w:rsidR="00532494" w:rsidRPr="005D1CD8" w:rsidRDefault="00532494" w:rsidP="005D1CD8">
      <w:pPr>
        <w:ind w:firstLine="708"/>
        <w:jc w:val="both"/>
        <w:rPr>
          <w:rFonts w:ascii="Times New Roman" w:hAnsi="Times New Roman" w:cs="Times New Roman"/>
          <w:sz w:val="24"/>
          <w:szCs w:val="24"/>
        </w:rPr>
      </w:pPr>
      <w:r w:rsidRPr="005D1CD8">
        <w:rPr>
          <w:rFonts w:ascii="Times New Roman" w:hAnsi="Times New Roman" w:cs="Times New Roman"/>
          <w:b/>
          <w:bCs/>
          <w:sz w:val="24"/>
          <w:szCs w:val="24"/>
        </w:rPr>
        <w:t>Başvuru ve Bilgi Alma Hakkı</w:t>
      </w:r>
    </w:p>
    <w:p w:rsidR="00532494" w:rsidRPr="005D1CD8" w:rsidRDefault="00532494" w:rsidP="005D1CD8">
      <w:pPr>
        <w:ind w:firstLine="708"/>
        <w:jc w:val="both"/>
        <w:rPr>
          <w:rFonts w:ascii="Times New Roman" w:hAnsi="Times New Roman" w:cs="Times New Roman"/>
          <w:sz w:val="24"/>
          <w:szCs w:val="24"/>
        </w:rPr>
      </w:pPr>
      <w:r w:rsidRPr="005D1CD8">
        <w:rPr>
          <w:rFonts w:ascii="Times New Roman" w:hAnsi="Times New Roman" w:cs="Times New Roman"/>
          <w:sz w:val="24"/>
          <w:szCs w:val="24"/>
        </w:rPr>
        <w:t>Kişisel verilerle ilgili olarak, KVKK Madde 11 kapsamında, yukarıda açıklanan haklardan herhangi birinin kullanılmak istenilmesi hâlinde, Şirket‘e başvurulabilecektir. Bu başvuru, Şirket’e yazılı olarak veya Kurul’u tarafından belirlenen diğer yöntemler ile yapılmalıdır. Aşağıdaki linkte başvurularınızı daha kolay yapabilmeniz için sizler için bir başvuru formu hazırlamış bulunmaktayız.</w:t>
      </w:r>
    </w:p>
    <w:p w:rsidR="00532494" w:rsidRPr="005D1CD8" w:rsidRDefault="00532494" w:rsidP="005D1CD8">
      <w:pPr>
        <w:ind w:firstLine="360"/>
        <w:jc w:val="both"/>
        <w:rPr>
          <w:rFonts w:ascii="Times New Roman" w:hAnsi="Times New Roman" w:cs="Times New Roman"/>
          <w:sz w:val="24"/>
          <w:szCs w:val="24"/>
        </w:rPr>
      </w:pPr>
      <w:r w:rsidRPr="005D1CD8">
        <w:rPr>
          <w:rFonts w:ascii="Times New Roman" w:hAnsi="Times New Roman" w:cs="Times New Roman"/>
          <w:sz w:val="24"/>
          <w:szCs w:val="24"/>
        </w:rPr>
        <w:t>Lütfen doldurduğunuz başvuru formunu;</w:t>
      </w:r>
    </w:p>
    <w:p w:rsidR="00532494" w:rsidRPr="005D1CD8" w:rsidRDefault="00532494" w:rsidP="00532494">
      <w:pPr>
        <w:numPr>
          <w:ilvl w:val="0"/>
          <w:numId w:val="1"/>
        </w:numPr>
        <w:jc w:val="both"/>
        <w:rPr>
          <w:rFonts w:ascii="Times New Roman" w:hAnsi="Times New Roman" w:cs="Times New Roman"/>
          <w:sz w:val="24"/>
          <w:szCs w:val="24"/>
        </w:rPr>
      </w:pPr>
      <w:r w:rsidRPr="005D1CD8">
        <w:rPr>
          <w:rFonts w:ascii="Times New Roman" w:hAnsi="Times New Roman" w:cs="Times New Roman"/>
          <w:sz w:val="24"/>
          <w:szCs w:val="24"/>
        </w:rPr>
        <w:t>Şirket’in yukarıda belirtilen adresine şahsen (başvuru yapanın bizzat gelerek kimliği ile birlikte başvuru formunu doldurması) gelerek,</w:t>
      </w:r>
    </w:p>
    <w:p w:rsidR="00532494" w:rsidRPr="005D1CD8" w:rsidRDefault="00532494" w:rsidP="00532494">
      <w:pPr>
        <w:numPr>
          <w:ilvl w:val="0"/>
          <w:numId w:val="1"/>
        </w:numPr>
        <w:jc w:val="both"/>
        <w:rPr>
          <w:rFonts w:ascii="Times New Roman" w:hAnsi="Times New Roman" w:cs="Times New Roman"/>
          <w:sz w:val="24"/>
          <w:szCs w:val="24"/>
        </w:rPr>
      </w:pPr>
      <w:r w:rsidRPr="005D1CD8">
        <w:rPr>
          <w:rFonts w:ascii="Times New Roman" w:hAnsi="Times New Roman" w:cs="Times New Roman"/>
          <w:sz w:val="24"/>
          <w:szCs w:val="24"/>
        </w:rPr>
        <w:t>Şirket adresine noter veya iadeli taahhütlü posta aracılığıyla göndererek,</w:t>
      </w:r>
    </w:p>
    <w:p w:rsidR="00532494" w:rsidRPr="005D1CD8" w:rsidRDefault="00532494" w:rsidP="00532494">
      <w:pPr>
        <w:numPr>
          <w:ilvl w:val="0"/>
          <w:numId w:val="1"/>
        </w:numPr>
        <w:jc w:val="both"/>
        <w:rPr>
          <w:rFonts w:ascii="Times New Roman" w:hAnsi="Times New Roman" w:cs="Times New Roman"/>
          <w:sz w:val="24"/>
          <w:szCs w:val="24"/>
        </w:rPr>
      </w:pPr>
      <w:r w:rsidRPr="005D1CD8">
        <w:rPr>
          <w:rFonts w:ascii="Times New Roman" w:hAnsi="Times New Roman" w:cs="Times New Roman"/>
          <w:sz w:val="24"/>
          <w:szCs w:val="24"/>
        </w:rPr>
        <w:t>Şirket’in yukarıda belirtilen kayıtlı elektronik posta adresine güvenli elektronik imza, mobil imza ya da ilgili kişi tarafından tarafımıza daha önce bildirilen ve Şirket’in sisteminde kayıtlı bulunan elektronik posta adresini kullanarak veya</w:t>
      </w:r>
    </w:p>
    <w:p w:rsidR="00532494" w:rsidRPr="005D1CD8" w:rsidRDefault="00532494" w:rsidP="00532494">
      <w:pPr>
        <w:numPr>
          <w:ilvl w:val="0"/>
          <w:numId w:val="1"/>
        </w:numPr>
        <w:jc w:val="both"/>
        <w:rPr>
          <w:rFonts w:ascii="Times New Roman" w:hAnsi="Times New Roman" w:cs="Times New Roman"/>
          <w:sz w:val="24"/>
          <w:szCs w:val="24"/>
        </w:rPr>
      </w:pPr>
      <w:r w:rsidRPr="005D1CD8">
        <w:rPr>
          <w:rFonts w:ascii="Times New Roman" w:hAnsi="Times New Roman" w:cs="Times New Roman"/>
          <w:sz w:val="24"/>
          <w:szCs w:val="24"/>
        </w:rPr>
        <w:t>Web sitemizin aşağıda bulunan kısmını elektronik olarak doldurarak gönderiniz.</w:t>
      </w:r>
    </w:p>
    <w:p w:rsidR="00532494" w:rsidRPr="005D1CD8" w:rsidRDefault="00532494" w:rsidP="005D1CD8">
      <w:pPr>
        <w:ind w:firstLine="360"/>
        <w:jc w:val="both"/>
        <w:rPr>
          <w:rFonts w:ascii="Times New Roman" w:hAnsi="Times New Roman" w:cs="Times New Roman"/>
          <w:sz w:val="24"/>
          <w:szCs w:val="24"/>
        </w:rPr>
      </w:pPr>
      <w:r w:rsidRPr="005D1CD8">
        <w:rPr>
          <w:rFonts w:ascii="Times New Roman" w:hAnsi="Times New Roman" w:cs="Times New Roman"/>
          <w:sz w:val="24"/>
          <w:szCs w:val="24"/>
        </w:rPr>
        <w:t xml:space="preserve">KVKK Madde 13/2 uyarınca, başvuruların Şirket’e ulaştığı tarihten itibaren 30 (otuz) gün içinde tarafınıza geri dönüş sağlanacaktır. Cevabımız, yazılı veya elektronik ortamdan tarafınıza ulaştırılacaktır. </w:t>
      </w:r>
      <w:bookmarkStart w:id="0" w:name="_GoBack"/>
      <w:bookmarkEnd w:id="0"/>
    </w:p>
    <w:p w:rsidR="00AF20F8" w:rsidRPr="005D1CD8" w:rsidRDefault="005D1CD8" w:rsidP="00A05ED6">
      <w:pPr>
        <w:spacing w:after="0" w:line="240" w:lineRule="auto"/>
        <w:jc w:val="both"/>
        <w:rPr>
          <w:rFonts w:ascii="Times New Roman" w:eastAsia="Calibri" w:hAnsi="Times New Roman" w:cs="Times New Roman"/>
          <w:b/>
          <w:color w:val="0D0D0D"/>
          <w:sz w:val="24"/>
          <w:szCs w:val="24"/>
        </w:rPr>
      </w:pPr>
      <w:r w:rsidRPr="005D1CD8">
        <w:rPr>
          <w:rFonts w:ascii="Times New Roman" w:eastAsia="Calibri" w:hAnsi="Times New Roman" w:cs="Times New Roman"/>
          <w:b/>
          <w:color w:val="0D0D0D"/>
          <w:sz w:val="24"/>
          <w:szCs w:val="24"/>
        </w:rPr>
        <w:tab/>
        <w:t>Veri Sorumlusu İletişim Bilgileri</w:t>
      </w:r>
    </w:p>
    <w:p w:rsidR="005D1CD8" w:rsidRPr="005D1CD8" w:rsidRDefault="005D1CD8" w:rsidP="00A05ED6">
      <w:pPr>
        <w:spacing w:after="0" w:line="240" w:lineRule="auto"/>
        <w:jc w:val="both"/>
        <w:rPr>
          <w:rFonts w:ascii="Times New Roman" w:eastAsia="Calibri" w:hAnsi="Times New Roman" w:cs="Times New Roman"/>
          <w:color w:val="0D0D0D"/>
          <w:sz w:val="24"/>
          <w:szCs w:val="24"/>
        </w:rPr>
      </w:pPr>
    </w:p>
    <w:p w:rsidR="005D1CD8" w:rsidRPr="005D1CD8" w:rsidRDefault="005D1CD8" w:rsidP="005D1CD8">
      <w:pPr>
        <w:ind w:firstLine="708"/>
        <w:jc w:val="both"/>
        <w:rPr>
          <w:rFonts w:ascii="Times New Roman" w:hAnsi="Times New Roman" w:cs="Times New Roman"/>
          <w:sz w:val="24"/>
          <w:szCs w:val="24"/>
        </w:rPr>
      </w:pPr>
      <w:r w:rsidRPr="005D1CD8">
        <w:rPr>
          <w:rFonts w:ascii="Times New Roman" w:hAnsi="Times New Roman" w:cs="Times New Roman"/>
          <w:sz w:val="24"/>
          <w:szCs w:val="24"/>
        </w:rPr>
        <w:t>EFTAL PETROL ÜRÜNLERİ MADENCİLİK HAZIR BETON HAFRİYAT NAKLİYAT TURİZM SANAYİ VE TİCARET LİMİTED ŞİRKETİ</w:t>
      </w:r>
    </w:p>
    <w:p w:rsidR="005D1CD8" w:rsidRPr="005D1CD8" w:rsidRDefault="005D1CD8" w:rsidP="005D1CD8">
      <w:pPr>
        <w:ind w:firstLine="708"/>
        <w:jc w:val="both"/>
        <w:rPr>
          <w:rFonts w:ascii="Times New Roman" w:hAnsi="Times New Roman" w:cs="Times New Roman"/>
          <w:sz w:val="24"/>
          <w:szCs w:val="24"/>
        </w:rPr>
      </w:pPr>
      <w:proofErr w:type="gramStart"/>
      <w:r w:rsidRPr="005D1CD8">
        <w:rPr>
          <w:rFonts w:ascii="Times New Roman" w:hAnsi="Times New Roman" w:cs="Times New Roman"/>
          <w:sz w:val="24"/>
          <w:szCs w:val="24"/>
        </w:rPr>
        <w:t>Adres : Yakacık</w:t>
      </w:r>
      <w:proofErr w:type="gramEnd"/>
      <w:r w:rsidRPr="005D1CD8">
        <w:rPr>
          <w:rFonts w:ascii="Times New Roman" w:hAnsi="Times New Roman" w:cs="Times New Roman"/>
          <w:sz w:val="24"/>
          <w:szCs w:val="24"/>
        </w:rPr>
        <w:t xml:space="preserve"> Mahallesi Samsun 1. Cadde No: 82 Alaçam/Samsun</w:t>
      </w:r>
    </w:p>
    <w:p w:rsidR="005D1CD8" w:rsidRPr="005D1CD8" w:rsidRDefault="005D1CD8" w:rsidP="005D1CD8">
      <w:pPr>
        <w:ind w:firstLine="708"/>
        <w:jc w:val="both"/>
        <w:rPr>
          <w:rFonts w:ascii="Times New Roman" w:hAnsi="Times New Roman" w:cs="Times New Roman"/>
          <w:sz w:val="24"/>
          <w:szCs w:val="24"/>
        </w:rPr>
      </w:pPr>
      <w:r w:rsidRPr="005D1CD8">
        <w:rPr>
          <w:rFonts w:ascii="Times New Roman" w:hAnsi="Times New Roman" w:cs="Times New Roman"/>
          <w:sz w:val="24"/>
          <w:szCs w:val="24"/>
        </w:rPr>
        <w:t xml:space="preserve">E-posta </w:t>
      </w:r>
      <w:proofErr w:type="gramStart"/>
      <w:r w:rsidRPr="005D1CD8">
        <w:rPr>
          <w:rFonts w:ascii="Times New Roman" w:hAnsi="Times New Roman" w:cs="Times New Roman"/>
          <w:sz w:val="24"/>
          <w:szCs w:val="24"/>
        </w:rPr>
        <w:t>adresi : iletisim</w:t>
      </w:r>
      <w:proofErr w:type="gramEnd"/>
      <w:r w:rsidRPr="005D1CD8">
        <w:rPr>
          <w:rFonts w:ascii="Times New Roman" w:hAnsi="Times New Roman" w:cs="Times New Roman"/>
          <w:sz w:val="24"/>
          <w:szCs w:val="24"/>
        </w:rPr>
        <w:t>@eftal.com.tr</w:t>
      </w:r>
    </w:p>
    <w:p w:rsidR="005D1CD8" w:rsidRPr="005D1CD8" w:rsidRDefault="005D1CD8" w:rsidP="005D1CD8">
      <w:pPr>
        <w:ind w:firstLine="708"/>
        <w:jc w:val="both"/>
        <w:rPr>
          <w:rFonts w:ascii="Times New Roman" w:hAnsi="Times New Roman" w:cs="Times New Roman"/>
          <w:sz w:val="24"/>
          <w:szCs w:val="24"/>
        </w:rPr>
      </w:pPr>
      <w:r w:rsidRPr="005D1CD8">
        <w:rPr>
          <w:rFonts w:ascii="Times New Roman" w:hAnsi="Times New Roman" w:cs="Times New Roman"/>
          <w:sz w:val="24"/>
          <w:szCs w:val="24"/>
        </w:rPr>
        <w:t xml:space="preserve">Kayıtlı E-posta </w:t>
      </w:r>
      <w:proofErr w:type="gramStart"/>
      <w:r w:rsidRPr="005D1CD8">
        <w:rPr>
          <w:rFonts w:ascii="Times New Roman" w:hAnsi="Times New Roman" w:cs="Times New Roman"/>
          <w:sz w:val="24"/>
          <w:szCs w:val="24"/>
        </w:rPr>
        <w:t>adresi : eftal</w:t>
      </w:r>
      <w:proofErr w:type="gramEnd"/>
      <w:r w:rsidRPr="005D1CD8">
        <w:rPr>
          <w:rFonts w:ascii="Times New Roman" w:hAnsi="Times New Roman" w:cs="Times New Roman"/>
          <w:sz w:val="24"/>
          <w:szCs w:val="24"/>
        </w:rPr>
        <w:t>@hs01.kep.tr</w:t>
      </w:r>
    </w:p>
    <w:p w:rsidR="005D1CD8" w:rsidRPr="005D1CD8" w:rsidRDefault="005D1CD8" w:rsidP="005D1CD8">
      <w:pPr>
        <w:ind w:firstLine="708"/>
        <w:jc w:val="both"/>
        <w:rPr>
          <w:rFonts w:ascii="Times New Roman" w:hAnsi="Times New Roman" w:cs="Times New Roman"/>
          <w:sz w:val="24"/>
          <w:szCs w:val="24"/>
        </w:rPr>
      </w:pPr>
      <w:r w:rsidRPr="005D1CD8">
        <w:rPr>
          <w:rFonts w:ascii="Times New Roman" w:hAnsi="Times New Roman" w:cs="Times New Roman"/>
          <w:sz w:val="24"/>
          <w:szCs w:val="24"/>
        </w:rPr>
        <w:t>Telefon :</w:t>
      </w:r>
      <w:r w:rsidRPr="005D1CD8">
        <w:rPr>
          <w:rFonts w:ascii="Times New Roman" w:hAnsi="Times New Roman" w:cs="Times New Roman"/>
          <w:color w:val="000000" w:themeColor="text1"/>
          <w:sz w:val="24"/>
          <w:szCs w:val="24"/>
        </w:rPr>
        <w:t xml:space="preserve"> </w:t>
      </w:r>
      <w:hyperlink r:id="rId7" w:history="1">
        <w:r w:rsidRPr="005D1CD8">
          <w:rPr>
            <w:rFonts w:ascii="Times New Roman" w:hAnsi="Times New Roman" w:cs="Times New Roman"/>
            <w:color w:val="000000" w:themeColor="text1"/>
            <w:sz w:val="24"/>
            <w:szCs w:val="24"/>
          </w:rPr>
          <w:t>0536 032 18 77</w:t>
        </w:r>
      </w:hyperlink>
    </w:p>
    <w:p w:rsidR="00AF20F8" w:rsidRPr="00A05ED6" w:rsidRDefault="00AF20F8" w:rsidP="00A05ED6">
      <w:pPr>
        <w:jc w:val="both"/>
        <w:rPr>
          <w:rFonts w:ascii="Times New Roman" w:hAnsi="Times New Roman" w:cs="Times New Roman"/>
          <w:b/>
          <w:sz w:val="24"/>
          <w:szCs w:val="24"/>
        </w:rPr>
      </w:pPr>
    </w:p>
    <w:sectPr w:rsidR="00AF20F8" w:rsidRPr="00A05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E7E"/>
    <w:multiLevelType w:val="multilevel"/>
    <w:tmpl w:val="89866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31"/>
    <w:rsid w:val="000B0906"/>
    <w:rsid w:val="00271D1E"/>
    <w:rsid w:val="003C118D"/>
    <w:rsid w:val="00532494"/>
    <w:rsid w:val="005D1CD8"/>
    <w:rsid w:val="00640006"/>
    <w:rsid w:val="0068541C"/>
    <w:rsid w:val="00756F93"/>
    <w:rsid w:val="0084128F"/>
    <w:rsid w:val="009F3887"/>
    <w:rsid w:val="009F6292"/>
    <w:rsid w:val="00A05ED6"/>
    <w:rsid w:val="00A11C31"/>
    <w:rsid w:val="00AF20F8"/>
    <w:rsid w:val="00EE47B0"/>
    <w:rsid w:val="00FC3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F38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9F38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9F38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A05E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F38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9F38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9F38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A05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2606">
      <w:bodyDiv w:val="1"/>
      <w:marLeft w:val="0"/>
      <w:marRight w:val="0"/>
      <w:marTop w:val="0"/>
      <w:marBottom w:val="0"/>
      <w:divBdr>
        <w:top w:val="none" w:sz="0" w:space="0" w:color="auto"/>
        <w:left w:val="none" w:sz="0" w:space="0" w:color="auto"/>
        <w:bottom w:val="none" w:sz="0" w:space="0" w:color="auto"/>
        <w:right w:val="none" w:sz="0" w:space="0" w:color="auto"/>
      </w:divBdr>
    </w:div>
    <w:div w:id="6083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536%20032%2018%2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151A-F19C-4727-9A49-699B2B5F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Nagehan NACAK</dc:creator>
  <cp:keywords/>
  <dc:description/>
  <cp:lastModifiedBy>Win7</cp:lastModifiedBy>
  <cp:revision>8</cp:revision>
  <dcterms:created xsi:type="dcterms:W3CDTF">2022-05-07T19:42:00Z</dcterms:created>
  <dcterms:modified xsi:type="dcterms:W3CDTF">2022-12-30T11:54:00Z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3adfa6664682d5c85c967a44d3aab3a1ed8f8935435215e03f53e23f15cfb9e3</vt:lpwstr>
  </property>
</Properties>
</file>